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5AE" w14:textId="77777777" w:rsidR="00B27984" w:rsidRPr="000A1553" w:rsidRDefault="00B27984" w:rsidP="00B279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A1553">
        <w:rPr>
          <w:rFonts w:ascii="Times New Roman" w:eastAsia="Times New Roman" w:hAnsi="Times New Roman" w:cs="Times New Roman"/>
          <w:b/>
          <w:sz w:val="36"/>
          <w:szCs w:val="36"/>
        </w:rPr>
        <w:t>Ganga Memorial College of Polytechnic</w:t>
      </w:r>
    </w:p>
    <w:p w14:paraId="4F68E178" w14:textId="77777777" w:rsidR="00B27984" w:rsidRPr="000A1553" w:rsidRDefault="00B27984" w:rsidP="00B279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>NH-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>Kharuara</w:t>
      </w:r>
      <w:proofErr w:type="spellEnd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>Harnaut</w:t>
      </w:r>
      <w:proofErr w:type="spellEnd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 xml:space="preserve">, Nalanda, Bihar </w:t>
      </w:r>
    </w:p>
    <w:p w14:paraId="059E8759" w14:textId="302233EA" w:rsidR="00B27984" w:rsidRPr="000A1553" w:rsidRDefault="00B27984" w:rsidP="00B279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155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ASSIGNMENT </w:t>
      </w:r>
    </w:p>
    <w:tbl>
      <w:tblPr>
        <w:tblStyle w:val="TableGrid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877"/>
      </w:tblGrid>
      <w:tr w:rsidR="00B27984" w:rsidRPr="000A1553" w14:paraId="520B71C2" w14:textId="77777777" w:rsidTr="00B27984">
        <w:trPr>
          <w:trHeight w:val="332"/>
        </w:trPr>
        <w:tc>
          <w:tcPr>
            <w:tcW w:w="4877" w:type="dxa"/>
          </w:tcPr>
          <w:p w14:paraId="2DBB1123" w14:textId="77777777" w:rsidR="00B27984" w:rsidRPr="000A1553" w:rsidRDefault="00B27984" w:rsidP="00151127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Branch- Electrical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77" w:type="dxa"/>
          </w:tcPr>
          <w:p w14:paraId="7C8D4134" w14:textId="77777777" w:rsidR="00B27984" w:rsidRPr="000A1553" w:rsidRDefault="00B27984" w:rsidP="00151127">
            <w:pPr>
              <w:pStyle w:val="Normal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0A1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B27984" w:rsidRPr="000A1553" w14:paraId="6EF56E39" w14:textId="77777777" w:rsidTr="00B27984">
        <w:trPr>
          <w:trHeight w:val="638"/>
        </w:trPr>
        <w:tc>
          <w:tcPr>
            <w:tcW w:w="4877" w:type="dxa"/>
          </w:tcPr>
          <w:p w14:paraId="1C1801B6" w14:textId="6368B295" w:rsidR="00B27984" w:rsidRPr="000A1553" w:rsidRDefault="00B27984" w:rsidP="00151127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1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Session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547A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4-25</w:t>
            </w:r>
          </w:p>
        </w:tc>
        <w:tc>
          <w:tcPr>
            <w:tcW w:w="4877" w:type="dxa"/>
          </w:tcPr>
          <w:p w14:paraId="60065B9D" w14:textId="77777777" w:rsidR="00B27984" w:rsidRPr="007426D5" w:rsidRDefault="00B27984" w:rsidP="00151127">
            <w:pPr>
              <w:pStyle w:val="Normal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A1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7426D5">
              <w:rPr>
                <w:rFonts w:ascii="Times New Roman" w:eastAsia="Times New Roman" w:hAnsi="Times New Roman" w:cs="Times New Roman"/>
                <w:b/>
                <w:sz w:val="24"/>
              </w:rPr>
              <w:t>Subject-</w:t>
            </w:r>
            <w:r w:rsidRPr="007426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Fundamental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Electrical &amp; Electronic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 </w:t>
            </w:r>
          </w:p>
        </w:tc>
      </w:tr>
    </w:tbl>
    <w:p w14:paraId="589278E4" w14:textId="28764ABB" w:rsidR="00B27984" w:rsidRDefault="00B27984" w:rsidP="00B2798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FA14" wp14:editId="0DA1A75D">
                <wp:simplePos x="0" y="0"/>
                <wp:positionH relativeFrom="column">
                  <wp:posOffset>-151557</wp:posOffset>
                </wp:positionH>
                <wp:positionV relativeFrom="paragraph">
                  <wp:posOffset>53392</wp:posOffset>
                </wp:positionV>
                <wp:extent cx="6267544" cy="45719"/>
                <wp:effectExtent l="0" t="0" r="19050" b="31115"/>
                <wp:wrapNone/>
                <wp:docPr id="167464411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54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85B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1.95pt;margin-top:4.2pt;width:493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" strokecolor="black [3213]"/>
            </w:pict>
          </mc:Fallback>
        </mc:AlternateContent>
      </w:r>
    </w:p>
    <w:p w14:paraId="104D49A3" w14:textId="77777777" w:rsidR="00547ACE" w:rsidRDefault="00547ACE" w:rsidP="00547A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6BC351A" w14:textId="77777777" w:rsidR="00547ACE" w:rsidRPr="00547ACE" w:rsidRDefault="00547ACE" w:rsidP="00547AC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A5C1D58" w14:textId="124AB2DB" w:rsidR="00547ACE" w:rsidRPr="00883177" w:rsidRDefault="00547ACE" w:rsidP="00547AC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3177">
        <w:rPr>
          <w:rFonts w:ascii="Times New Roman" w:eastAsia="Times New Roman" w:hAnsi="Times New Roman" w:cs="Times New Roman"/>
          <w:sz w:val="32"/>
          <w:szCs w:val="32"/>
        </w:rPr>
        <w:t>What is the significance of Faraday’s Law in electrical engineering?</w:t>
      </w:r>
    </w:p>
    <w:p w14:paraId="2347724D" w14:textId="77777777" w:rsidR="00547ACE" w:rsidRDefault="00547ACE" w:rsidP="00547ACE">
      <w:pPr>
        <w:pStyle w:val="Normal1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83177">
        <w:rPr>
          <w:rFonts w:ascii="Times New Roman" w:eastAsia="Times New Roman" w:hAnsi="Times New Roman" w:cs="Times New Roman"/>
          <w:sz w:val="32"/>
          <w:szCs w:val="32"/>
        </w:rPr>
        <w:t>Discuss the concept of self-inductance and mutual inductance with examples.</w:t>
      </w:r>
    </w:p>
    <w:p w14:paraId="5078D0EC" w14:textId="15B030A9" w:rsidR="00FC2373" w:rsidRPr="00547ACE" w:rsidRDefault="00547ACE" w:rsidP="00547ACE">
      <w:pPr>
        <w:pStyle w:val="Normal1"/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47ACE">
        <w:rPr>
          <w:rFonts w:ascii="Times New Roman" w:hAnsi="Times New Roman" w:cs="Times New Roman"/>
          <w:sz w:val="32"/>
          <w:szCs w:val="32"/>
        </w:rPr>
        <w:t>Describe the behavior of R-L-C circuits under A.C. excitation</w:t>
      </w:r>
    </w:p>
    <w:sectPr w:rsidR="00FC2373" w:rsidRPr="00547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542B4"/>
    <w:multiLevelType w:val="hybridMultilevel"/>
    <w:tmpl w:val="6F0A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56A85"/>
    <w:multiLevelType w:val="hybridMultilevel"/>
    <w:tmpl w:val="7D1E8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8193">
    <w:abstractNumId w:val="0"/>
  </w:num>
  <w:num w:numId="2" w16cid:durableId="187480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84"/>
    <w:rsid w:val="00547ACE"/>
    <w:rsid w:val="00615A91"/>
    <w:rsid w:val="00895015"/>
    <w:rsid w:val="00B27984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7B18"/>
  <w15:chartTrackingRefBased/>
  <w15:docId w15:val="{5D874B75-E910-49DA-9F73-5738210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84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8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8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9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8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84"/>
    <w:rPr>
      <w:b/>
      <w:bCs/>
      <w:smallCaps/>
      <w:color w:val="365F91" w:themeColor="accent1" w:themeShade="BF"/>
      <w:spacing w:val="5"/>
    </w:rPr>
  </w:style>
  <w:style w:type="paragraph" w:customStyle="1" w:styleId="Normal1">
    <w:name w:val="Normal1"/>
    <w:rsid w:val="00B27984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B2798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KUMAR</dc:creator>
  <cp:keywords/>
  <dc:description/>
  <cp:lastModifiedBy>SURAJ KUMAR</cp:lastModifiedBy>
  <cp:revision>2</cp:revision>
  <dcterms:created xsi:type="dcterms:W3CDTF">2025-10-25T06:58:00Z</dcterms:created>
  <dcterms:modified xsi:type="dcterms:W3CDTF">2025-10-25T06:58:00Z</dcterms:modified>
</cp:coreProperties>
</file>